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96" w:rsidRDefault="00340FEB">
      <w:pPr>
        <w:pStyle w:val="normal"/>
        <w:spacing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8B1996" w:rsidRDefault="00340FEB">
      <w:pPr>
        <w:pStyle w:val="normal"/>
        <w:spacing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8B1996" w:rsidRDefault="00340FEB">
      <w:pPr>
        <w:pStyle w:val="normal"/>
        <w:spacing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996" w:rsidRDefault="00340FEB">
      <w:pPr>
        <w:pStyle w:val="normal"/>
        <w:spacing w:before="240" w:after="24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8B1996" w:rsidRDefault="008B1996">
      <w:pPr>
        <w:pStyle w:val="normal"/>
        <w:spacing w:before="240" w:after="24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</w:p>
    <w:p w:rsidR="008B1996" w:rsidRDefault="00340FEB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8B1996" w:rsidRDefault="00340FEB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8B1996" w:rsidRDefault="008B1996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(серия, номер)</w:t>
      </w:r>
    </w:p>
    <w:p w:rsidR="008B1996" w:rsidRDefault="008B1996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8B1996" w:rsidRDefault="00340FEB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8B1996" w:rsidRDefault="00340FEB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дальнейшем именуемый «Продавец», с одной стороны и </w:t>
      </w:r>
    </w:p>
    <w:p w:rsidR="008B1996" w:rsidRDefault="00340FEB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8B1996" w:rsidRDefault="00340FEB">
      <w:pPr>
        <w:pStyle w:val="normal"/>
        <w:keepNext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8B1996" w:rsidRDefault="008B1996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</w:t>
      </w:r>
      <w:r>
        <w:rPr>
          <w:rFonts w:ascii="Times New Roman" w:eastAsia="Times New Roman" w:hAnsi="Times New Roman" w:cs="Times New Roman"/>
          <w:sz w:val="24"/>
          <w:szCs w:val="24"/>
        </w:rPr>
        <w:t>ия __________________________, паспорт ____________________, выдан</w:t>
      </w: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8B1996" w:rsidRDefault="008B1996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8B1996" w:rsidRDefault="00340FEB">
      <w:pPr>
        <w:pStyle w:val="normal"/>
        <w:spacing w:line="240" w:lineRule="auto"/>
        <w:ind w:right="-3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8B1996" w:rsidRDefault="00340FEB">
      <w:pPr>
        <w:pStyle w:val="normal"/>
        <w:spacing w:before="24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8B1996" w:rsidRDefault="00340FEB">
      <w:pPr>
        <w:pStyle w:val="normal"/>
        <w:spacing w:before="200" w:after="24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с д</w:t>
      </w:r>
      <w:r>
        <w:rPr>
          <w:rFonts w:ascii="Times New Roman" w:eastAsia="Times New Roman" w:hAnsi="Times New Roman" w:cs="Times New Roman"/>
          <w:sz w:val="24"/>
          <w:szCs w:val="24"/>
        </w:rPr>
        <w:t>ругой стороны, совместно именуемые «Стороны», заключили настоящий Договор о нижеследующем:</w:t>
      </w:r>
    </w:p>
    <w:p w:rsidR="008B1996" w:rsidRDefault="00340FEB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Продавец продает, а Покупатель покупает в свою собственность за цену и на условиях, установленных настоящим Договором, земельный участок,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сположенный по адресу: _____________________. Кадастровый номер: _____________________, категория земель: _____________________, вид разрешенного использования: _____________________, площадь __ кв. м (далее </w:t>
      </w:r>
      <w:r>
        <w:rPr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земельный участок).</w:t>
      </w:r>
    </w:p>
    <w:p w:rsidR="00820441" w:rsidRPr="00820441" w:rsidRDefault="00820441" w:rsidP="00820441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0441">
        <w:rPr>
          <w:rFonts w:ascii="Times New Roman" w:eastAsia="Times New Roman" w:hAnsi="Times New Roman" w:cs="Times New Roman"/>
          <w:sz w:val="24"/>
          <w:szCs w:val="24"/>
          <w:lang w:val="ru-RU"/>
        </w:rPr>
        <w:t>На земельном участке расположены / не расположены объекты недвижимости: ____________________________________ (указать кадастровые номера при наличии).</w:t>
      </w:r>
    </w:p>
    <w:p w:rsidR="00820441" w:rsidRPr="00820441" w:rsidRDefault="00820441" w:rsidP="00820441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0441">
        <w:rPr>
          <w:rFonts w:ascii="Times New Roman" w:eastAsia="Times New Roman" w:hAnsi="Times New Roman" w:cs="Times New Roman"/>
          <w:sz w:val="24"/>
          <w:szCs w:val="24"/>
          <w:lang w:val="ru-RU"/>
        </w:rPr>
        <w:t>Границы земельного участка установлены / не установлены в соответствии с требованиями земельного законодательства.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Земельный участок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надлежит Продавцу на праве собственности, что подтверждается записью в Едином государственном реестре недвижимости от «____» ___________ _____ года и предоставленной Продавцом Выпиской из Единого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 реестра недвижимости от «____» ____________</w:t>
      </w:r>
      <w:r>
        <w:rPr>
          <w:rFonts w:ascii="Times New Roman" w:eastAsia="Times New Roman" w:hAnsi="Times New Roman" w:cs="Times New Roman"/>
          <w:sz w:val="24"/>
          <w:szCs w:val="24"/>
        </w:rPr>
        <w:t>_ _____ года № ___________________________.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Земельный участок передается свободным от прав третьих лиц, не является предметом спора, под залогом и арестом не состоит.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Передача Продавцом земельного участка, и принятие его Покупателем осуществляютс</w:t>
      </w:r>
      <w:r>
        <w:rPr>
          <w:rFonts w:ascii="Times New Roman" w:eastAsia="Times New Roman" w:hAnsi="Times New Roman" w:cs="Times New Roman"/>
          <w:sz w:val="24"/>
          <w:szCs w:val="24"/>
        </w:rPr>
        <w:t>я по подписываемому Сторонами Акту приема-передачи.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Переход права собственности на земельный участок к Покупателю подлежит государственной регистрации.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B1996" w:rsidRDefault="00340FEB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Продавец обязан:</w:t>
      </w:r>
    </w:p>
    <w:p w:rsidR="008B1996" w:rsidRDefault="00340FEB">
      <w:pPr>
        <w:pStyle w:val="normal"/>
        <w:spacing w:before="2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В течение ____________ календарных дней с момента заключения настоящего Договора передать по Акту Покупателю земельный участок, а также всю имеющуюся документацию на земельный участок.</w:t>
      </w:r>
    </w:p>
    <w:p w:rsidR="008B1996" w:rsidRDefault="00340FEB">
      <w:pPr>
        <w:pStyle w:val="normal"/>
        <w:spacing w:before="2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Принять произведенную Покупателем оплату.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совер</w:t>
      </w:r>
      <w:r>
        <w:rPr>
          <w:rFonts w:ascii="Times New Roman" w:eastAsia="Times New Roman" w:hAnsi="Times New Roman" w:cs="Times New Roman"/>
          <w:sz w:val="24"/>
          <w:szCs w:val="24"/>
        </w:rPr>
        <w:t>шать никаких действий, препятствующих государственной регистрации перехода права собственности на земельный участок к Покупателю, а также не совершать сделок, связанных или направленных на отчуждение земельного участка третьим лицам, а также иных действий,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которые могли бы нарушить права Покупателя как будущего собственника земельного участка, в том числе не допускать ухудшения земельного участка.</w:t>
      </w:r>
      <w:proofErr w:type="gramEnd"/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заключения Договора и нести полную ответственность за их дост</w:t>
      </w:r>
      <w:r>
        <w:rPr>
          <w:rFonts w:ascii="Times New Roman" w:eastAsia="Times New Roman" w:hAnsi="Times New Roman" w:cs="Times New Roman"/>
          <w:sz w:val="24"/>
          <w:szCs w:val="24"/>
        </w:rPr>
        <w:t>оверность.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820441" w:rsidRPr="00820441">
        <w:rPr>
          <w:rFonts w:ascii="Times New Roman" w:eastAsia="Times New Roman" w:hAnsi="Times New Roman" w:cs="Times New Roman"/>
          <w:sz w:val="24"/>
          <w:szCs w:val="24"/>
        </w:rPr>
        <w:t>В случае расторжения Договора или признания его недействительным Продавец обязан вернуть Покупателю денежную сумму, указанную в п. 3.1 Договора, а если денежные средства находятся на депозитном счете нотариуса — обеспечить их возврат Покупателю с депозитного счета в соответствии с условиями депонирования.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Продавец вправе: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Требовать от Покупателя оплаты стоимости земельного участка в размере, порядке и сроки, предусмотренные Договором.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 Покупатель обязан: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В течение ____________ календарных дней с момента заключения настоящего Договора принять земельный учас</w:t>
      </w:r>
      <w:r>
        <w:rPr>
          <w:rFonts w:ascii="Times New Roman" w:eastAsia="Times New Roman" w:hAnsi="Times New Roman" w:cs="Times New Roman"/>
          <w:sz w:val="24"/>
          <w:szCs w:val="24"/>
        </w:rPr>
        <w:t>ток, а также всю имеющуюся документацию на земельный участок.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Оплатить стоимость земельного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участка в соответствии с Договором.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Покупатель вправе: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2.4.1. Требовать соразмерного уменьшения стоимости земельного участка или в одностороннем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отказаться от Договора в случае предоставления Продавцом заведомо ложной информации о земельном участке.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Права и обязанности Сторон, не предусмотренные Договором, определяются в соответствии с законодательством Российской Федерации.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Стороны об</w:t>
      </w:r>
      <w:r>
        <w:rPr>
          <w:rFonts w:ascii="Times New Roman" w:eastAsia="Times New Roman" w:hAnsi="Times New Roman" w:cs="Times New Roman"/>
          <w:sz w:val="24"/>
          <w:szCs w:val="24"/>
        </w:rPr>
        <w:t>язуются представить в регистрирующий орган все документы для государственной регистрации перехода права собственности не позднее «____» _____________ _____ года, а также совершить иные действия, необходимые и достаточные для государственной регистрации пер</w:t>
      </w:r>
      <w:r>
        <w:rPr>
          <w:rFonts w:ascii="Times New Roman" w:eastAsia="Times New Roman" w:hAnsi="Times New Roman" w:cs="Times New Roman"/>
          <w:sz w:val="24"/>
          <w:szCs w:val="24"/>
        </w:rPr>
        <w:t>ехода права собственности.</w:t>
      </w:r>
    </w:p>
    <w:p w:rsidR="008B1996" w:rsidRDefault="00340FEB">
      <w:pPr>
        <w:pStyle w:val="normal"/>
        <w:spacing w:before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Расходы, связанные с государственной регистрацией права собственности ___________________________. </w:t>
      </w:r>
    </w:p>
    <w:p w:rsidR="008B1996" w:rsidRDefault="00340FEB">
      <w:pPr>
        <w:pStyle w:val="normal"/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Цена земельного участка и порядок расче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тов</w:t>
      </w:r>
    </w:p>
    <w:p w:rsidR="005165A0" w:rsidRDefault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3.1. Стороны пришли к соглашению, что цена, за которую земельный участок продается и которую Покупатель обязан уплатить Продавцу, составляет</w:t>
      </w:r>
      <w:proofErr w:type="gramStart"/>
      <w:r w:rsidRPr="005165A0">
        <w:rPr>
          <w:rFonts w:ascii="Times New Roman" w:eastAsia="Times New Roman" w:hAnsi="Times New Roman" w:cs="Times New Roman"/>
          <w:sz w:val="24"/>
          <w:szCs w:val="24"/>
        </w:rPr>
        <w:t xml:space="preserve"> ______________ (________________________) </w:t>
      </w:r>
      <w:proofErr w:type="gramEnd"/>
      <w:r w:rsidRPr="005165A0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5165A0" w:rsidRDefault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3.2. Все расчеты по настоящему Договору производятся через публичный депозитный счет нотариуса в порядке, предусмотренном статьей 327 Гражданского кодекса РФ и статьей 87 Основ законодательства Российской Федерации о нотариате.</w:t>
      </w:r>
    </w:p>
    <w:p w:rsidR="005165A0" w:rsidRDefault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3.3. В срок не позднее «__» _______ 202_ года Покупатель вносит полностью денежную сумму, указанную в п. 3.1 настоящего Договора, на публичный депозитный счет нотариуса ___________________________ (Ф.И.О. нотариуса, нотариальный округ), открытый для целей исполнения настоящего Договора. Внесение денежных средств на депозитный счет должно быть произведено до подачи Сторонами заявления о государственной регистрации перехода права собственности на земельный участок.</w:t>
      </w:r>
    </w:p>
    <w:p w:rsidR="005165A0" w:rsidRPr="005165A0" w:rsidRDefault="005165A0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 xml:space="preserve">3.4. Нотариус перечисляет всю сумму, внесенную на депозитный счет, Продавцу в течение пяти рабочих дней после одновременного предъявления </w:t>
      </w:r>
      <w:r>
        <w:rPr>
          <w:rFonts w:ascii="Times New Roman" w:eastAsia="Times New Roman" w:hAnsi="Times New Roman" w:cs="Times New Roman"/>
          <w:sz w:val="24"/>
          <w:szCs w:val="24"/>
        </w:rPr>
        <w:t>Продавцом следующих документов:</w:t>
      </w:r>
    </w:p>
    <w:p w:rsidR="005165A0" w:rsidRPr="005165A0" w:rsidRDefault="005165A0" w:rsidP="005165A0">
      <w:pPr>
        <w:pStyle w:val="normal"/>
        <w:numPr>
          <w:ilvl w:val="0"/>
          <w:numId w:val="3"/>
        </w:numPr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оригинал или нотариально заверенная копия Выписки из Единого государственного реестра недвижимости, подтверждающей государственную регистрацию права собственности Покупа</w:t>
      </w:r>
      <w:r>
        <w:rPr>
          <w:rFonts w:ascii="Times New Roman" w:eastAsia="Times New Roman" w:hAnsi="Times New Roman" w:cs="Times New Roman"/>
          <w:sz w:val="24"/>
          <w:szCs w:val="24"/>
        </w:rPr>
        <w:t>теля на земельный участок;</w:t>
      </w:r>
    </w:p>
    <w:p w:rsidR="005165A0" w:rsidRPr="005165A0" w:rsidRDefault="005165A0" w:rsidP="005165A0">
      <w:pPr>
        <w:pStyle w:val="normal"/>
        <w:numPr>
          <w:ilvl w:val="0"/>
          <w:numId w:val="3"/>
        </w:numPr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подписанный обеими Сторонами Акт приема-передачи земельного участка (по форме Приложе</w:t>
      </w:r>
      <w:r>
        <w:rPr>
          <w:rFonts w:ascii="Times New Roman" w:eastAsia="Times New Roman" w:hAnsi="Times New Roman" w:cs="Times New Roman"/>
          <w:sz w:val="24"/>
          <w:szCs w:val="24"/>
        </w:rPr>
        <w:t>ния № 1 к настоящему Договору);</w:t>
      </w:r>
    </w:p>
    <w:p w:rsidR="005165A0" w:rsidRDefault="005165A0" w:rsidP="005165A0">
      <w:pPr>
        <w:pStyle w:val="normal"/>
        <w:numPr>
          <w:ilvl w:val="0"/>
          <w:numId w:val="3"/>
        </w:numPr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реквизиты банковского счета Продавца для перечисления денежных средств.</w:t>
      </w:r>
    </w:p>
    <w:p w:rsidR="005165A0" w:rsidRPr="005165A0" w:rsidRDefault="005165A0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3.5. Покупатель вправе в любой момент до наступления условий, указанных в п. 3.4, отозвать с депозитного счета нотариуса внесенную сумму в случае:</w:t>
      </w:r>
    </w:p>
    <w:p w:rsidR="005165A0" w:rsidRPr="005165A0" w:rsidRDefault="005165A0" w:rsidP="005165A0">
      <w:pPr>
        <w:pStyle w:val="normal"/>
        <w:numPr>
          <w:ilvl w:val="0"/>
          <w:numId w:val="4"/>
        </w:numPr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отказа уполномоченного органа в государственной регистрации перехода права собственности к Покупателю по причинам, не связанным с действиями (бездействием) Покупателя, либо</w:t>
      </w:r>
    </w:p>
    <w:p w:rsidR="005165A0" w:rsidRDefault="005165A0" w:rsidP="005165A0">
      <w:pPr>
        <w:pStyle w:val="normal"/>
        <w:numPr>
          <w:ilvl w:val="0"/>
          <w:numId w:val="4"/>
        </w:numPr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одностороннего отказа Покупателя от настоящего Договора в случаях, прямо предусмотренных Договором или законом.</w:t>
      </w:r>
    </w:p>
    <w:p w:rsidR="005165A0" w:rsidRPr="005165A0" w:rsidRDefault="005165A0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3.6. Расходы, связанные с услугами нотариуса по приему денежных средств на депозитный счет и их перечислению, несёт ____________________ (варианты: Покупатель, Продавец, Стороны поровну).</w:t>
      </w:r>
    </w:p>
    <w:p w:rsidR="005165A0" w:rsidRPr="005165A0" w:rsidRDefault="005165A0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3.7. Расходы на государственную регистрацию перехода права собственности на земельный участок несёт ____________________ (варианты: </w:t>
      </w:r>
      <w:proofErr w:type="gramStart"/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Покупатель, Продавец, Стороны поровну).</w:t>
      </w:r>
      <w:proofErr w:type="gramEnd"/>
    </w:p>
    <w:p w:rsidR="005165A0" w:rsidRDefault="005165A0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3.8. В соответствии с п. 5 ст. 488 ГК РФ право залога Продавца на земельный участок не наступает.</w:t>
      </w:r>
    </w:p>
    <w:p w:rsidR="008B1996" w:rsidRDefault="00340FEB" w:rsidP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Заверения и гарантии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Продавец подтверждает (и обязуется обеспечить соблюдение указанных гарантий к моменту государственной регистрации п</w:t>
      </w:r>
      <w:r>
        <w:rPr>
          <w:rFonts w:ascii="Times New Roman" w:eastAsia="Times New Roman" w:hAnsi="Times New Roman" w:cs="Times New Roman"/>
          <w:sz w:val="24"/>
          <w:szCs w:val="24"/>
        </w:rPr>
        <w:t>ерехода права собственности на земельный участок к Покупателю), что:</w:t>
      </w:r>
    </w:p>
    <w:p w:rsidR="008B1996" w:rsidRDefault="00340FEB">
      <w:pPr>
        <w:pStyle w:val="normal"/>
        <w:numPr>
          <w:ilvl w:val="0"/>
          <w:numId w:val="2"/>
        </w:num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земельный участок приобретался Продавцом без использования средств материнского (семейного) капитала;</w:t>
      </w:r>
    </w:p>
    <w:p w:rsidR="008B1996" w:rsidRDefault="00340FEB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дату заключения Договора земельный участок не продан, не обременен никаким из подлежащих государственной регистрации прав третьих лиц, не является предметом залога в пользу третьих лиц, не сдан в аренду / безвозмездное пользование, в споре или под арест</w:t>
      </w:r>
      <w:r>
        <w:rPr>
          <w:rFonts w:ascii="Times New Roman" w:eastAsia="Times New Roman" w:hAnsi="Times New Roman" w:cs="Times New Roman"/>
          <w:sz w:val="24"/>
          <w:szCs w:val="24"/>
        </w:rPr>
        <w:t>ом не состоит, не обременен градостроительными ограничениями / запретами, свободен от иных обременений и прав третьих лиц;</w:t>
      </w:r>
      <w:proofErr w:type="gramEnd"/>
    </w:p>
    <w:p w:rsidR="008B1996" w:rsidRDefault="00340FEB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отсутствуют договоры с третьими лицами, наличие которых препятствует надлежащему исполнению Договора, а также соблюдены все согласова</w:t>
      </w:r>
      <w:r>
        <w:rPr>
          <w:rFonts w:ascii="Times New Roman" w:eastAsia="Times New Roman" w:hAnsi="Times New Roman" w:cs="Times New Roman"/>
          <w:sz w:val="24"/>
          <w:szCs w:val="24"/>
        </w:rPr>
        <w:t>ния и получены все установленные законодательством разрешения, необходимые для заключения и исполнения Договора;</w:t>
      </w:r>
    </w:p>
    <w:p w:rsidR="008B1996" w:rsidRDefault="00340FEB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является банкротом, не находится на стадии банкротства, не является лицом, обязанным в силу закона совершить действия по признанию себя банк</w:t>
      </w:r>
      <w:r>
        <w:rPr>
          <w:rFonts w:ascii="Times New Roman" w:eastAsia="Times New Roman" w:hAnsi="Times New Roman" w:cs="Times New Roman"/>
          <w:sz w:val="24"/>
          <w:szCs w:val="24"/>
        </w:rPr>
        <w:t>ротом. Сделка не носит признаки подозрительной сделки согласно ст. 61.2 Закона «О банкротстве»;</w:t>
      </w:r>
    </w:p>
    <w:p w:rsidR="00820441" w:rsidRPr="00820441" w:rsidRDefault="00820441" w:rsidP="00820441">
      <w:pPr>
        <w:pStyle w:val="normal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441">
        <w:rPr>
          <w:rFonts w:ascii="Times New Roman" w:eastAsia="Times New Roman" w:hAnsi="Times New Roman" w:cs="Times New Roman"/>
          <w:sz w:val="24"/>
          <w:szCs w:val="24"/>
        </w:rPr>
        <w:t>земельный участок не имеет споров по границам со смежными землепользователями, не обременен сервитутами, не включен в зоны с особыми условиями использования территории, препятствующими его использованию в соответствии с видом разрешенного использования;</w:t>
      </w:r>
    </w:p>
    <w:p w:rsidR="00820441" w:rsidRPr="00820441" w:rsidRDefault="00820441" w:rsidP="00820441">
      <w:pPr>
        <w:pStyle w:val="normal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441">
        <w:rPr>
          <w:rFonts w:ascii="Times New Roman" w:eastAsia="Times New Roman" w:hAnsi="Times New Roman" w:cs="Times New Roman"/>
          <w:sz w:val="24"/>
          <w:szCs w:val="24"/>
        </w:rPr>
        <w:t>на момент заключения Договора задолженность по земельному налогу и иным обязательным платежам, связанным с земельным участком, отсутствует</w:t>
      </w:r>
      <w:proofErr w:type="gramStart"/>
      <w:r w:rsidR="00340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End"/>
      <w:r w:rsidR="00340FEB" w:rsidRPr="00340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такая задолженность будет обнаружена, Продавец обязуется компенсировать расходы Покупателя по её погашению в течение 7 (семи) календарных дней с </w:t>
      </w:r>
      <w:r w:rsidR="00340FEB">
        <w:rPr>
          <w:rFonts w:ascii="Times New Roman" w:eastAsia="Times New Roman" w:hAnsi="Times New Roman" w:cs="Times New Roman"/>
          <w:sz w:val="24"/>
          <w:szCs w:val="24"/>
          <w:lang w:val="ru-RU"/>
        </w:rPr>
        <w:t>момента предъявления требования</w:t>
      </w:r>
      <w:r w:rsidRPr="008204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0441" w:rsidRDefault="00820441" w:rsidP="00820441">
      <w:pPr>
        <w:pStyle w:val="normal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441">
        <w:rPr>
          <w:rFonts w:ascii="Times New Roman" w:eastAsia="Times New Roman" w:hAnsi="Times New Roman" w:cs="Times New Roman"/>
          <w:sz w:val="24"/>
          <w:szCs w:val="24"/>
        </w:rPr>
        <w:t>Продавец передал Покупателю межевой план (при наличии), градостроительный план земельного участка (при наличии), а также акт обследования (при наличии строений).</w:t>
      </w:r>
    </w:p>
    <w:p w:rsidR="005165A0" w:rsidRDefault="005165A0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</w:rPr>
        <w:t>4.2. Каждая Сторона подтверждает, что она действует добровольно, понимает значение своих действий и правовые последствия заключения настоящего Договора. Настоящий пункт не лишает Сторону права оспаривать Договор по основаниям, предусмотренным законом, в случае предоставления другой Стороной заведомо ложных заверений или сокрытия существенных обстоятельств.</w:t>
      </w:r>
    </w:p>
    <w:p w:rsidR="008B1996" w:rsidRDefault="00340FEB">
      <w:pPr>
        <w:pStyle w:val="normal"/>
        <w:spacing w:before="16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Ответственность сторон 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Сторона, необоснованно уклоняющаяся от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5165A0" w:rsidRPr="005165A0" w:rsidRDefault="005165A0" w:rsidP="005165A0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5.3. В случае нарушения Продавцом срока передачи земельного участка и подписания Акта приема-передачи, установленного п. 2.1.1 Договора, Продавец уплачивает Покупателю пени в размере 0,1 % от цены земельного участка (п. 3.1) за каждый день просрочки.</w:t>
      </w:r>
    </w:p>
    <w:p w:rsidR="005165A0" w:rsidRPr="005165A0" w:rsidRDefault="005165A0" w:rsidP="005165A0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5.4. В случае нарушения Покупателем срока внесения денежных средств на депозитный счет нотариуса, установленного п. 3.3 Договора, Покупатель уплачивает Продавцу пени в размере 0,1 % от цены земельного участка (п. 3.1) за каждый день просрочки.</w:t>
      </w:r>
    </w:p>
    <w:p w:rsidR="005165A0" w:rsidRPr="005165A0" w:rsidRDefault="005165A0" w:rsidP="005165A0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5.5. Сторона, необоснованно уклоняющаяся от подачи документов на государственную регистрацию (п. 2.5), обязана уплатить другой Стороне штраф в размере ______ рублей и возместить вызванные просрочкой убытки.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Стороны освобождаются от частичного или полного исполнения обязательств по Договору, если это неисполнение  явилось след</w:t>
      </w:r>
      <w:r>
        <w:rPr>
          <w:rFonts w:ascii="Times New Roman" w:eastAsia="Times New Roman" w:hAnsi="Times New Roman" w:cs="Times New Roman"/>
          <w:sz w:val="24"/>
          <w:szCs w:val="24"/>
        </w:rPr>
        <w:t>ствием   обстоятельств   непреодолимой   силы,   возникших  после заключения Договора  в  результате  событий  чрезвычайного характера,  которые Сторона не могла ни предвидеть,  ни предотвратить разумными мерами.</w:t>
      </w:r>
    </w:p>
    <w:p w:rsidR="00313777" w:rsidRDefault="00313777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3777">
        <w:rPr>
          <w:rFonts w:ascii="Times New Roman" w:eastAsia="Times New Roman" w:hAnsi="Times New Roman" w:cs="Times New Roman"/>
          <w:sz w:val="24"/>
          <w:szCs w:val="24"/>
        </w:rPr>
        <w:t>К обстоятельствам непреодолимой силы относятся события чрезвычайного и непредотвратимого при данных условиях характера, которые Сторона не могла ни предвидеть, ни предотвратить разумными мерами. Стороны подтверждают, что приведенный перечень не является исчерпывающим.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При наступлении обстоятельств, указанных в п. 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Договора, каждая Сторона должна без промедления известит</w:t>
      </w:r>
      <w:r>
        <w:rPr>
          <w:rFonts w:ascii="Times New Roman" w:eastAsia="Times New Roman" w:hAnsi="Times New Roman" w:cs="Times New Roman"/>
          <w:sz w:val="24"/>
          <w:szCs w:val="24"/>
        </w:rPr>
        <w:t>ь о них в письменном виде другую Сторону.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наступления обстоятельств, предусмотренных в п. 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 Если наступившие обстоятельства,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перечисленные в п. 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="005165A0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До подписания Акта приема-передачи риск </w:t>
      </w:r>
      <w:r>
        <w:rPr>
          <w:rFonts w:ascii="Times New Roman" w:eastAsia="Times New Roman" w:hAnsi="Times New Roman" w:cs="Times New Roman"/>
          <w:sz w:val="24"/>
          <w:szCs w:val="24"/>
        </w:rPr>
        <w:t>случайной гибели или случайного повреждения отчуждаемого имущества и ответственность за его сохранность несет Продавец.</w:t>
      </w:r>
    </w:p>
    <w:p w:rsidR="008B1996" w:rsidRDefault="00340FEB">
      <w:pPr>
        <w:pStyle w:val="normal"/>
        <w:spacing w:before="200" w:after="12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Разрешение споров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Все споры и разногласия, которые могут возникнуть в ходе исполнения Договора, будут разрешаться Сторонами  путем переговоров, с соблюдением обязательного претензионного порядка. Срок рассмотрения претензий Сторонами — 10 (десять)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</w:t>
      </w:r>
      <w:r>
        <w:rPr>
          <w:rFonts w:ascii="Times New Roman" w:eastAsia="Times New Roman" w:hAnsi="Times New Roman" w:cs="Times New Roman"/>
          <w:sz w:val="24"/>
          <w:szCs w:val="24"/>
        </w:rPr>
        <w:t>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претензии.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В случае невозможности разрешения споров путем переговоров Стороны передают их на рассмотрение в суд по месту нахождения земельного участка.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Прочие условия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Все изменения и дополнения к Договору должны быть совершены в письменной форме и подписаны уполномоченными представителями Сторон.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="00820441" w:rsidRPr="00820441">
        <w:rPr>
          <w:rFonts w:ascii="Times New Roman" w:eastAsia="Times New Roman" w:hAnsi="Times New Roman" w:cs="Times New Roman"/>
          <w:sz w:val="24"/>
          <w:szCs w:val="24"/>
        </w:rPr>
        <w:t>Договор составлен в 3 (трех) экземплярах, имеющих равную юридическую силу: по одному для каждой из Сторон, третий — для органа регистрации прав.</w:t>
      </w:r>
    </w:p>
    <w:p w:rsidR="008B1996" w:rsidRDefault="00340FEB">
      <w:pPr>
        <w:pStyle w:val="normal"/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Во всем остальном, что не урегулировано Договором, Стороны руководствуются действующ</w:t>
      </w:r>
      <w:r>
        <w:rPr>
          <w:rFonts w:ascii="Times New Roman" w:eastAsia="Times New Roman" w:hAnsi="Times New Roman" w:cs="Times New Roman"/>
          <w:sz w:val="24"/>
          <w:szCs w:val="24"/>
        </w:rPr>
        <w:t>им законодательством Российской Федерации.</w:t>
      </w:r>
    </w:p>
    <w:p w:rsidR="008B1996" w:rsidRDefault="00340FEB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8B1996" w:rsidRDefault="00340FEB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8B1996" w:rsidRDefault="00340FEB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8B1996" w:rsidRDefault="00340FEB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8B1996" w:rsidRDefault="00340FEB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1996" w:rsidRDefault="00340FEB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8B1996" w:rsidRDefault="00340FEB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</w:p>
    <w:p w:rsidR="008B1996" w:rsidRDefault="00340FEB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8B1996" w:rsidRPr="003255EA" w:rsidRDefault="00340FEB" w:rsidP="003255EA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B1996" w:rsidRPr="003255EA" w:rsidSect="008B19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BA3"/>
    <w:multiLevelType w:val="multilevel"/>
    <w:tmpl w:val="E97CC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A5D6CF3"/>
    <w:multiLevelType w:val="hybridMultilevel"/>
    <w:tmpl w:val="ED18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93D6D"/>
    <w:multiLevelType w:val="multilevel"/>
    <w:tmpl w:val="6AE43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55026F"/>
    <w:multiLevelType w:val="hybridMultilevel"/>
    <w:tmpl w:val="FAFE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996"/>
    <w:rsid w:val="00313777"/>
    <w:rsid w:val="003255EA"/>
    <w:rsid w:val="00340FEB"/>
    <w:rsid w:val="005165A0"/>
    <w:rsid w:val="00820441"/>
    <w:rsid w:val="008B1996"/>
    <w:rsid w:val="009545DB"/>
    <w:rsid w:val="00D8729A"/>
    <w:rsid w:val="00F7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B19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B19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B19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B19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B19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B19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B199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8B1996"/>
  </w:style>
  <w:style w:type="paragraph" w:styleId="a3">
    <w:name w:val="Title"/>
    <w:basedOn w:val="normal"/>
    <w:next w:val="normal"/>
    <w:rsid w:val="008B19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B199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EF14-8635-4A39-BADD-C6480A48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2026-05-19T15:11:00Z</dcterms:created>
  <dcterms:modified xsi:type="dcterms:W3CDTF">2026-05-19T15:42:00Z</dcterms:modified>
</cp:coreProperties>
</file>